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64278" w14:textId="79E70FF3" w:rsidR="003905F1" w:rsidRDefault="003905F1" w:rsidP="003905F1">
      <w:pPr>
        <w:pStyle w:val="Overskrift1"/>
        <w:jc w:val="center"/>
        <w:rPr>
          <w:lang w:val="da-DK"/>
        </w:rPr>
      </w:pPr>
      <w:r>
        <w:rPr>
          <w:lang w:val="da-DK"/>
        </w:rPr>
        <w:t xml:space="preserve">PcP Corporation A/S søger en </w:t>
      </w:r>
      <w:r w:rsidRPr="003905F1">
        <w:rPr>
          <w:lang w:val="da-DK"/>
        </w:rPr>
        <w:t xml:space="preserve">QEHS-medarbejder </w:t>
      </w:r>
      <w:r>
        <w:rPr>
          <w:lang w:val="da-DK"/>
        </w:rPr>
        <w:t xml:space="preserve">til </w:t>
      </w:r>
      <w:r w:rsidRPr="003905F1">
        <w:rPr>
          <w:lang w:val="da-DK"/>
        </w:rPr>
        <w:t>barselsvikariat</w:t>
      </w:r>
    </w:p>
    <w:p w14:paraId="162252E6" w14:textId="77777777" w:rsidR="003905F1" w:rsidRPr="003905F1" w:rsidRDefault="003905F1" w:rsidP="003905F1">
      <w:pPr>
        <w:rPr>
          <w:lang w:val="da-DK"/>
        </w:rPr>
      </w:pPr>
    </w:p>
    <w:p w14:paraId="79509F40" w14:textId="2EAD541E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b/>
          <w:bCs/>
          <w:sz w:val="24"/>
          <w:szCs w:val="24"/>
          <w:lang w:val="da-DK"/>
        </w:rPr>
        <w:t xml:space="preserve">Om PcP </w:t>
      </w:r>
      <w:r w:rsidR="009C7560">
        <w:rPr>
          <w:b/>
          <w:bCs/>
          <w:sz w:val="24"/>
          <w:szCs w:val="24"/>
          <w:lang w:val="da-DK"/>
        </w:rPr>
        <w:t>Corporation</w:t>
      </w:r>
      <w:r w:rsidRPr="003905F1">
        <w:rPr>
          <w:b/>
          <w:bCs/>
          <w:sz w:val="24"/>
          <w:szCs w:val="24"/>
          <w:lang w:val="da-DK"/>
        </w:rPr>
        <w:t xml:space="preserve"> A/S</w:t>
      </w:r>
      <w:r w:rsidRPr="003905F1">
        <w:rPr>
          <w:sz w:val="24"/>
          <w:szCs w:val="24"/>
          <w:lang w:val="da-DK"/>
        </w:rPr>
        <w:br/>
        <w:t>PcP er en anerkendt dansk producent af sikkerhedsløsninger—herunder riste, trin og planker—udviklet og produceret i Danmark. Med kerneværdier som sikkerhed, innovation og bæredygtighed skaber vi produkter, der gør hverdagen tryggere for vores kunder i en lang række brancher. Siden 1927 har vi kombineret tradition og fremdrift, og i dag er vi en international aktør i sikkerhedsteknik med et tydeligt bæredygtighedsfokus.</w:t>
      </w:r>
    </w:p>
    <w:p w14:paraId="24FA5A28" w14:textId="77777777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b/>
          <w:bCs/>
          <w:sz w:val="24"/>
          <w:szCs w:val="24"/>
          <w:lang w:val="da-DK"/>
        </w:rPr>
        <w:t>Din rolle</w:t>
      </w:r>
      <w:r w:rsidRPr="003905F1">
        <w:rPr>
          <w:sz w:val="24"/>
          <w:szCs w:val="24"/>
          <w:lang w:val="da-DK"/>
        </w:rPr>
        <w:br/>
        <w:t>Som QEHS-medarbejder i barselsvikariat vil du spille en central rolle i at sikre, at vores kvalitet, miljø og sikkerhed altid er i top. Dine primære opgaver vil omfatte:</w:t>
      </w:r>
    </w:p>
    <w:p w14:paraId="33616668" w14:textId="77777777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sz w:val="24"/>
          <w:szCs w:val="24"/>
          <w:lang w:val="da-DK"/>
        </w:rPr>
        <w:t>Eksekvering og drift af virksomhedens kvalitetssystemer (ISO 9001, ISO 14001, ISO 45001, EN 1090 og ISO 3834)</w:t>
      </w:r>
    </w:p>
    <w:p w14:paraId="3AA26E43" w14:textId="77777777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sz w:val="24"/>
          <w:szCs w:val="24"/>
          <w:lang w:val="da-DK"/>
        </w:rPr>
        <w:t>Planlægning og gennemførsel af interne audits, herunder opfølgning og koordinering med eksterne audits</w:t>
      </w:r>
    </w:p>
    <w:p w14:paraId="046CC8F3" w14:textId="77777777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sz w:val="24"/>
          <w:szCs w:val="24"/>
          <w:lang w:val="da-DK"/>
        </w:rPr>
        <w:t>Håndtering af afvigelser og reklamationssager – fra registrering til løsning</w:t>
      </w:r>
    </w:p>
    <w:p w14:paraId="5C65C620" w14:textId="77777777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sz w:val="24"/>
          <w:szCs w:val="24"/>
          <w:lang w:val="da-DK"/>
        </w:rPr>
        <w:t>Dialog og samarbejde med leverandører og partnere om kvalitetssikring af leverancer</w:t>
      </w:r>
    </w:p>
    <w:p w14:paraId="476EAE23" w14:textId="77777777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sz w:val="24"/>
          <w:szCs w:val="24"/>
          <w:lang w:val="da-DK"/>
        </w:rPr>
        <w:t>Planlægning og deltagelse i miljøtilsyn</w:t>
      </w:r>
    </w:p>
    <w:p w14:paraId="7C1B5FDC" w14:textId="77777777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sz w:val="24"/>
          <w:szCs w:val="24"/>
          <w:lang w:val="da-DK"/>
        </w:rPr>
        <w:t>Vedligeholdelse og opfølgning i kemidatabasen (</w:t>
      </w:r>
      <w:proofErr w:type="spellStart"/>
      <w:r w:rsidRPr="003905F1">
        <w:rPr>
          <w:sz w:val="24"/>
          <w:szCs w:val="24"/>
          <w:lang w:val="da-DK"/>
        </w:rPr>
        <w:t>Socho</w:t>
      </w:r>
      <w:proofErr w:type="spellEnd"/>
      <w:r w:rsidRPr="003905F1">
        <w:rPr>
          <w:sz w:val="24"/>
          <w:szCs w:val="24"/>
          <w:lang w:val="da-DK"/>
        </w:rPr>
        <w:t>)</w:t>
      </w:r>
    </w:p>
    <w:p w14:paraId="41397162" w14:textId="77777777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sz w:val="24"/>
          <w:szCs w:val="24"/>
          <w:lang w:val="da-DK"/>
        </w:rPr>
        <w:t>Oprettelse og opfølgning af tool-check registreringer</w:t>
      </w:r>
    </w:p>
    <w:p w14:paraId="53BF9D2F" w14:textId="77777777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b/>
          <w:bCs/>
          <w:sz w:val="24"/>
          <w:szCs w:val="24"/>
          <w:lang w:val="da-DK"/>
        </w:rPr>
        <w:t>Hvem er du?</w:t>
      </w:r>
      <w:r w:rsidRPr="003905F1">
        <w:rPr>
          <w:sz w:val="24"/>
          <w:szCs w:val="24"/>
          <w:lang w:val="da-DK"/>
        </w:rPr>
        <w:br/>
        <w:t>Vi forestiller os, at du har:</w:t>
      </w:r>
    </w:p>
    <w:p w14:paraId="78FDF315" w14:textId="4E41DC30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sz w:val="24"/>
          <w:szCs w:val="24"/>
          <w:lang w:val="da-DK"/>
        </w:rPr>
        <w:lastRenderedPageBreak/>
        <w:t>Uddannelse og/eller erfaring inden for kvalitet, miljø, arbejdsmiljø eller herom relaterede områder</w:t>
      </w:r>
    </w:p>
    <w:p w14:paraId="416352C2" w14:textId="77777777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sz w:val="24"/>
          <w:szCs w:val="24"/>
          <w:lang w:val="da-DK"/>
        </w:rPr>
        <w:t>Kendskab til relevante ISO-standarder og auditprocesser</w:t>
      </w:r>
    </w:p>
    <w:p w14:paraId="1A6AA622" w14:textId="77777777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sz w:val="24"/>
          <w:szCs w:val="24"/>
          <w:lang w:val="da-DK"/>
        </w:rPr>
        <w:t>Analytiske kompetencer og sans for procesoptimering</w:t>
      </w:r>
    </w:p>
    <w:p w14:paraId="08742F09" w14:textId="77777777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sz w:val="24"/>
          <w:szCs w:val="24"/>
          <w:lang w:val="da-DK"/>
        </w:rPr>
        <w:t>Struktur, selvstændighed og evne til at følge en sag fra start til slut</w:t>
      </w:r>
    </w:p>
    <w:p w14:paraId="6C3D2716" w14:textId="77777777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sz w:val="24"/>
          <w:szCs w:val="24"/>
          <w:lang w:val="da-DK"/>
        </w:rPr>
        <w:t>Gode samarbejdsevner og klar kommunikation – både internt og eksternt</w:t>
      </w:r>
    </w:p>
    <w:p w14:paraId="13B80620" w14:textId="77777777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b/>
          <w:bCs/>
          <w:sz w:val="24"/>
          <w:szCs w:val="24"/>
          <w:lang w:val="da-DK"/>
        </w:rPr>
        <w:t>Vi tilbyder</w:t>
      </w:r>
    </w:p>
    <w:p w14:paraId="15CFC635" w14:textId="77777777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sz w:val="24"/>
          <w:szCs w:val="24"/>
          <w:lang w:val="da-DK"/>
        </w:rPr>
        <w:t>En spændende vikarstilling i et dynamisk og ambitiøst team med stor indflydelse</w:t>
      </w:r>
    </w:p>
    <w:p w14:paraId="5EF3904B" w14:textId="77777777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sz w:val="24"/>
          <w:szCs w:val="24"/>
          <w:lang w:val="da-DK"/>
        </w:rPr>
        <w:t>Mulighed for at sætte dit præg på implementering og optimering af kvalitetssystemer</w:t>
      </w:r>
    </w:p>
    <w:p w14:paraId="40F375CF" w14:textId="0EAA4356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sz w:val="24"/>
          <w:szCs w:val="24"/>
          <w:lang w:val="da-DK"/>
        </w:rPr>
        <w:t>Et stærkt fællesskab i en virksomhed med værdier som troværdighed, respekt, bæredygtighed og sikkerhed i fokus</w:t>
      </w:r>
    </w:p>
    <w:p w14:paraId="56FB5F37" w14:textId="77777777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sz w:val="24"/>
          <w:szCs w:val="24"/>
          <w:lang w:val="da-DK"/>
        </w:rPr>
        <w:t>Mulighed for ansættelse på hovedkontoret i Vildbjerg</w:t>
      </w:r>
    </w:p>
    <w:p w14:paraId="048092BB" w14:textId="77777777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b/>
          <w:bCs/>
          <w:sz w:val="24"/>
          <w:szCs w:val="24"/>
          <w:lang w:val="da-DK"/>
        </w:rPr>
        <w:t>Ansættelsesperiode</w:t>
      </w:r>
      <w:r w:rsidRPr="003905F1">
        <w:rPr>
          <w:sz w:val="24"/>
          <w:szCs w:val="24"/>
          <w:lang w:val="da-DK"/>
        </w:rPr>
        <w:br/>
        <w:t>Ca. primo oktober (eller hurtigst muligt) til ultimo februar.</w:t>
      </w:r>
    </w:p>
    <w:p w14:paraId="5389C9ED" w14:textId="3EC3649C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b/>
          <w:bCs/>
          <w:sz w:val="24"/>
          <w:szCs w:val="24"/>
          <w:lang w:val="da-DK"/>
        </w:rPr>
        <w:t>Sådan ansøger du</w:t>
      </w:r>
      <w:r w:rsidRPr="003905F1">
        <w:rPr>
          <w:sz w:val="24"/>
          <w:szCs w:val="24"/>
          <w:lang w:val="da-DK"/>
        </w:rPr>
        <w:br/>
        <w:t xml:space="preserve">Send din ansøgning og CV til </w:t>
      </w:r>
      <w:r>
        <w:rPr>
          <w:sz w:val="24"/>
          <w:szCs w:val="24"/>
          <w:lang w:val="da-DK"/>
        </w:rPr>
        <w:t xml:space="preserve">CEO Carsten S. Mumm på csm@pcp-corp.com, </w:t>
      </w:r>
      <w:r w:rsidRPr="003905F1">
        <w:rPr>
          <w:sz w:val="24"/>
          <w:szCs w:val="24"/>
          <w:lang w:val="da-DK"/>
        </w:rPr>
        <w:t>gerne mærket "QEHS-vikariat". Vi behandler ansøgninger løbende og glæder os til at høre, hvordan du kan medvirke til at sikre høj kvalitet og sikkerhed hos PcP.</w:t>
      </w:r>
    </w:p>
    <w:p w14:paraId="68147990" w14:textId="77777777" w:rsidR="003905F1" w:rsidRPr="003905F1" w:rsidRDefault="002048B2" w:rsidP="003905F1">
      <w:pPr>
        <w:spacing w:line="276" w:lineRule="auto"/>
        <w:ind w:left="1080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pict w14:anchorId="4E288C96">
          <v:rect id="_x0000_i1025" style="width:0;height:1.5pt" o:hralign="center" o:hrstd="t" o:hr="t" fillcolor="#a0a0a0" stroked="f"/>
        </w:pict>
      </w:r>
    </w:p>
    <w:p w14:paraId="74887BCD" w14:textId="77777777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b/>
          <w:bCs/>
          <w:sz w:val="24"/>
          <w:szCs w:val="24"/>
          <w:lang w:val="da-DK"/>
        </w:rPr>
        <w:t>Kort om PcP</w:t>
      </w:r>
    </w:p>
    <w:p w14:paraId="3302564B" w14:textId="2BAE1D39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sz w:val="24"/>
          <w:szCs w:val="24"/>
          <w:lang w:val="da-DK"/>
        </w:rPr>
        <w:t>Dansk producent af sikkerhedsløsninger (riste, trin, planker); kendt for kvalitet og innovation</w:t>
      </w:r>
      <w:r>
        <w:rPr>
          <w:sz w:val="24"/>
          <w:szCs w:val="24"/>
          <w:lang w:val="da-DK"/>
        </w:rPr>
        <w:t>.</w:t>
      </w:r>
    </w:p>
    <w:p w14:paraId="7BB54798" w14:textId="51A3DD49" w:rsidR="003905F1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proofErr w:type="spellStart"/>
      <w:r w:rsidRPr="003905F1">
        <w:rPr>
          <w:sz w:val="24"/>
          <w:szCs w:val="24"/>
          <w:lang w:val="da-DK"/>
        </w:rPr>
        <w:t>Etabl</w:t>
      </w:r>
      <w:proofErr w:type="spellEnd"/>
      <w:r w:rsidRPr="003905F1">
        <w:rPr>
          <w:sz w:val="24"/>
          <w:szCs w:val="24"/>
          <w:lang w:val="da-DK"/>
        </w:rPr>
        <w:t xml:space="preserve">. 1927, </w:t>
      </w:r>
      <w:proofErr w:type="gramStart"/>
      <w:r w:rsidRPr="003905F1">
        <w:rPr>
          <w:sz w:val="24"/>
          <w:szCs w:val="24"/>
          <w:lang w:val="da-DK"/>
        </w:rPr>
        <w:t>stadig kompromisløst tro</w:t>
      </w:r>
      <w:proofErr w:type="gramEnd"/>
      <w:r w:rsidRPr="003905F1">
        <w:rPr>
          <w:sz w:val="24"/>
          <w:szCs w:val="24"/>
          <w:lang w:val="da-DK"/>
        </w:rPr>
        <w:t xml:space="preserve"> mod tradition og udvikling</w:t>
      </w:r>
      <w:r>
        <w:rPr>
          <w:sz w:val="24"/>
          <w:szCs w:val="24"/>
          <w:lang w:val="da-DK"/>
        </w:rPr>
        <w:t>.</w:t>
      </w:r>
    </w:p>
    <w:p w14:paraId="4426D508" w14:textId="772C4F31" w:rsidR="00ED6D4D" w:rsidRPr="003905F1" w:rsidRDefault="003905F1" w:rsidP="003905F1">
      <w:pPr>
        <w:spacing w:line="276" w:lineRule="auto"/>
        <w:ind w:left="1080"/>
        <w:rPr>
          <w:sz w:val="24"/>
          <w:szCs w:val="24"/>
          <w:lang w:val="da-DK"/>
        </w:rPr>
      </w:pPr>
      <w:r w:rsidRPr="003905F1">
        <w:rPr>
          <w:sz w:val="24"/>
          <w:szCs w:val="24"/>
          <w:lang w:val="da-DK"/>
        </w:rPr>
        <w:t>Del af Lagercrantz Group med international rækkevidde og stærk bæredygtighedsprofil</w:t>
      </w:r>
      <w:r>
        <w:rPr>
          <w:sz w:val="24"/>
          <w:szCs w:val="24"/>
          <w:lang w:val="da-DK"/>
        </w:rPr>
        <w:t>.</w:t>
      </w:r>
    </w:p>
    <w:sectPr w:rsidR="00ED6D4D" w:rsidRPr="003905F1" w:rsidSect="00A667BE">
      <w:headerReference w:type="default" r:id="rId12"/>
      <w:footerReference w:type="default" r:id="rId13"/>
      <w:pgSz w:w="11906" w:h="16838" w:code="9"/>
      <w:pgMar w:top="3402" w:right="992" w:bottom="2552" w:left="992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F1982" w14:textId="77777777" w:rsidR="00632D6A" w:rsidRDefault="00632D6A" w:rsidP="005D5A7A">
      <w:pPr>
        <w:spacing w:after="0" w:line="240" w:lineRule="auto"/>
      </w:pPr>
      <w:r>
        <w:separator/>
      </w:r>
    </w:p>
  </w:endnote>
  <w:endnote w:type="continuationSeparator" w:id="0">
    <w:p w14:paraId="7D0CB965" w14:textId="77777777" w:rsidR="00632D6A" w:rsidRDefault="00632D6A" w:rsidP="005D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C6A3D" w14:textId="77777777" w:rsidR="007057CF" w:rsidRDefault="007057CF" w:rsidP="000231CE">
    <w:pPr>
      <w:pStyle w:val="Sidefod"/>
    </w:pPr>
  </w:p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0"/>
      <w:gridCol w:w="222"/>
      <w:gridCol w:w="1337"/>
      <w:gridCol w:w="222"/>
      <w:gridCol w:w="1414"/>
    </w:tblGrid>
    <w:tr w:rsidR="007057CF" w14:paraId="3CEBB1ED" w14:textId="77777777" w:rsidTr="00AD032C">
      <w:trPr>
        <w:trHeight w:val="1"/>
      </w:trPr>
      <w:tc>
        <w:tcPr>
          <w:tcW w:w="0" w:type="auto"/>
          <w:vAlign w:val="bottom"/>
        </w:tcPr>
        <w:p w14:paraId="5784A90F" w14:textId="77777777" w:rsidR="00CD2503" w:rsidRPr="00C33FA0" w:rsidRDefault="00C33FA0" w:rsidP="00AD032C">
          <w:pPr>
            <w:pStyle w:val="Sidefod"/>
            <w:rPr>
              <w:lang w:val="da-DK"/>
            </w:rPr>
          </w:pPr>
          <w:r w:rsidRPr="00C33FA0">
            <w:rPr>
              <w:lang w:val="da-DK"/>
            </w:rPr>
            <w:t>PcP Corporation</w:t>
          </w:r>
        </w:p>
        <w:p w14:paraId="17568AE1" w14:textId="77777777" w:rsidR="00AD032C" w:rsidRPr="00C33FA0" w:rsidRDefault="00C33FA0" w:rsidP="00CD2503">
          <w:pPr>
            <w:pStyle w:val="Sidefod"/>
            <w:rPr>
              <w:lang w:val="da-DK"/>
            </w:rPr>
          </w:pPr>
          <w:r w:rsidRPr="00C33FA0">
            <w:rPr>
              <w:lang w:val="da-DK"/>
            </w:rPr>
            <w:t>www.pcp-c</w:t>
          </w:r>
          <w:r>
            <w:rPr>
              <w:lang w:val="da-DK"/>
            </w:rPr>
            <w:t>orp.com</w:t>
          </w:r>
        </w:p>
      </w:tc>
      <w:tc>
        <w:tcPr>
          <w:tcW w:w="0" w:type="auto"/>
          <w:vAlign w:val="bottom"/>
        </w:tcPr>
        <w:p w14:paraId="6E1A98D3" w14:textId="77777777" w:rsidR="007057CF" w:rsidRPr="00C33FA0" w:rsidRDefault="007057CF" w:rsidP="00AD032C">
          <w:pPr>
            <w:pStyle w:val="Sidefod"/>
            <w:rPr>
              <w:lang w:val="da-DK"/>
            </w:rPr>
          </w:pPr>
        </w:p>
      </w:tc>
      <w:tc>
        <w:tcPr>
          <w:tcW w:w="0" w:type="auto"/>
          <w:vAlign w:val="bottom"/>
        </w:tcPr>
        <w:p w14:paraId="0D65D49C" w14:textId="77777777" w:rsidR="00CD2503" w:rsidRDefault="002048B2" w:rsidP="00CD2503">
          <w:pPr>
            <w:pStyle w:val="Sidefod"/>
          </w:pPr>
          <w:sdt>
            <w:sdtPr>
              <w:alias w:val="Firmaadresse"/>
              <w:tag w:val=""/>
              <w:id w:val="719021019"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roofErr w:type="spellStart"/>
              <w:r w:rsidR="00C33FA0">
                <w:t>Sverigesvej</w:t>
              </w:r>
              <w:proofErr w:type="spellEnd"/>
              <w:r w:rsidR="00C33FA0">
                <w:t xml:space="preserve"> 2</w:t>
              </w:r>
            </w:sdtContent>
          </w:sdt>
        </w:p>
        <w:p w14:paraId="169A2530" w14:textId="77777777" w:rsidR="00AD032C" w:rsidRDefault="00C33FA0" w:rsidP="00AD032C">
          <w:pPr>
            <w:pStyle w:val="Sidefod"/>
          </w:pPr>
          <w:r>
            <w:t>DK-7480 Vildbjerg</w:t>
          </w:r>
        </w:p>
      </w:tc>
      <w:tc>
        <w:tcPr>
          <w:tcW w:w="0" w:type="auto"/>
          <w:vAlign w:val="bottom"/>
        </w:tcPr>
        <w:p w14:paraId="329164FA" w14:textId="77777777" w:rsidR="007057CF" w:rsidRPr="000315BA" w:rsidRDefault="007057CF" w:rsidP="00AD032C">
          <w:pPr>
            <w:pStyle w:val="Sidefod"/>
          </w:pPr>
        </w:p>
      </w:tc>
      <w:tc>
        <w:tcPr>
          <w:tcW w:w="0" w:type="auto"/>
          <w:vAlign w:val="bottom"/>
        </w:tcPr>
        <w:p w14:paraId="0EDB89B0" w14:textId="77777777" w:rsidR="00BC60F1" w:rsidRDefault="002048B2" w:rsidP="00CD2503">
          <w:pPr>
            <w:pStyle w:val="Sidefod"/>
          </w:pPr>
          <w:sdt>
            <w:sdtPr>
              <w:alias w:val="Firmatelefon"/>
              <w:tag w:val=""/>
              <w:id w:val="2034304735"/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="00C33FA0">
                <w:t>+45 9713 1200</w:t>
              </w:r>
            </w:sdtContent>
          </w:sdt>
        </w:p>
        <w:p w14:paraId="173DE7A0" w14:textId="77777777" w:rsidR="00772E69" w:rsidRDefault="002048B2" w:rsidP="00CD2503">
          <w:pPr>
            <w:pStyle w:val="Sidefod"/>
          </w:pPr>
          <w:sdt>
            <w:sdtPr>
              <w:alias w:val="Firmamail"/>
              <w:tag w:val=""/>
              <w:id w:val="-813645126"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 w:rsidR="00C33FA0">
                <w:t>info@pcp-corp.com</w:t>
              </w:r>
            </w:sdtContent>
          </w:sdt>
        </w:p>
      </w:tc>
    </w:tr>
  </w:tbl>
  <w:p w14:paraId="3915B1E8" w14:textId="77777777" w:rsidR="004928A7" w:rsidRPr="004928A7" w:rsidRDefault="004928A7" w:rsidP="000231C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A021B" w14:textId="77777777" w:rsidR="00632D6A" w:rsidRDefault="00632D6A" w:rsidP="005D5A7A">
      <w:pPr>
        <w:spacing w:after="0" w:line="240" w:lineRule="auto"/>
      </w:pPr>
      <w:r>
        <w:separator/>
      </w:r>
    </w:p>
  </w:footnote>
  <w:footnote w:type="continuationSeparator" w:id="0">
    <w:p w14:paraId="78259FB1" w14:textId="77777777" w:rsidR="00632D6A" w:rsidRDefault="00632D6A" w:rsidP="005D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7E977" w14:textId="27609433" w:rsidR="00D11BB9" w:rsidRDefault="00825FA6" w:rsidP="00825FA6">
    <w:pPr>
      <w:pStyle w:val="Sidehoved"/>
      <w:tabs>
        <w:tab w:val="clear" w:pos="4819"/>
        <w:tab w:val="clear" w:pos="9638"/>
        <w:tab w:val="right" w:pos="992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7AE3525" wp14:editId="3139AA07">
          <wp:simplePos x="0" y="0"/>
          <wp:positionH relativeFrom="margin">
            <wp:align>right</wp:align>
          </wp:positionH>
          <wp:positionV relativeFrom="paragraph">
            <wp:posOffset>40640</wp:posOffset>
          </wp:positionV>
          <wp:extent cx="932815" cy="878205"/>
          <wp:effectExtent l="0" t="0" r="635" b="0"/>
          <wp:wrapTight wrapText="bothSides">
            <wp:wrapPolygon edited="0">
              <wp:start x="0" y="0"/>
              <wp:lineTo x="0" y="21085"/>
              <wp:lineTo x="21174" y="21085"/>
              <wp:lineTo x="21174" y="0"/>
              <wp:lineTo x="0" y="0"/>
            </wp:wrapPolygon>
          </wp:wrapTight>
          <wp:docPr id="40886456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3905F1">
      <w:t>Stillingsopslag</w:t>
    </w:r>
    <w:proofErr w:type="spellEnd"/>
    <w:r w:rsidR="003905F1">
      <w:t xml:space="preserve"> QEHS</w:t>
    </w:r>
    <w:r>
      <w:tab/>
    </w:r>
  </w:p>
  <w:p w14:paraId="4D742BD5" w14:textId="76805B73" w:rsidR="00D11BB9" w:rsidRPr="00180AE2" w:rsidRDefault="003905F1" w:rsidP="00825FA6">
    <w:pPr>
      <w:pStyle w:val="Sidehoved"/>
    </w:pPr>
    <w:proofErr w:type="spellStart"/>
    <w:r>
      <w:t>Barselsvikariat</w:t>
    </w:r>
    <w:proofErr w:type="spellEnd"/>
  </w:p>
  <w:p w14:paraId="7CC26DA8" w14:textId="77777777" w:rsidR="00D11BB9" w:rsidRPr="00180AE2" w:rsidRDefault="00D11BB9" w:rsidP="004B5F31">
    <w:pPr>
      <w:pStyle w:val="Sidehoved"/>
    </w:pPr>
  </w:p>
  <w:p w14:paraId="49F5B9B8" w14:textId="77777777" w:rsidR="00122D41" w:rsidRPr="00180AE2" w:rsidRDefault="00122D41" w:rsidP="00D11BB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E40"/>
    <w:multiLevelType w:val="multilevel"/>
    <w:tmpl w:val="1336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707E3"/>
    <w:multiLevelType w:val="multilevel"/>
    <w:tmpl w:val="78AA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B38BE"/>
    <w:multiLevelType w:val="hybridMultilevel"/>
    <w:tmpl w:val="3C6C5A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0586A"/>
    <w:multiLevelType w:val="multilevel"/>
    <w:tmpl w:val="5032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FE2CE9"/>
    <w:multiLevelType w:val="multilevel"/>
    <w:tmpl w:val="1FD2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73166">
    <w:abstractNumId w:val="2"/>
  </w:num>
  <w:num w:numId="2" w16cid:durableId="2036811789">
    <w:abstractNumId w:val="0"/>
  </w:num>
  <w:num w:numId="3" w16cid:durableId="855195060">
    <w:abstractNumId w:val="3"/>
  </w:num>
  <w:num w:numId="4" w16cid:durableId="1482649054">
    <w:abstractNumId w:val="4"/>
  </w:num>
  <w:num w:numId="5" w16cid:durableId="545528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F1"/>
    <w:rsid w:val="00000E1F"/>
    <w:rsid w:val="000231CE"/>
    <w:rsid w:val="000315BA"/>
    <w:rsid w:val="00080063"/>
    <w:rsid w:val="00090FF9"/>
    <w:rsid w:val="000A79A1"/>
    <w:rsid w:val="000C68C0"/>
    <w:rsid w:val="00122D41"/>
    <w:rsid w:val="00135B6B"/>
    <w:rsid w:val="00180AE2"/>
    <w:rsid w:val="001A592D"/>
    <w:rsid w:val="001B3247"/>
    <w:rsid w:val="001C4296"/>
    <w:rsid w:val="001F1BD0"/>
    <w:rsid w:val="002048B2"/>
    <w:rsid w:val="002129F2"/>
    <w:rsid w:val="00216A7F"/>
    <w:rsid w:val="0025552B"/>
    <w:rsid w:val="00286576"/>
    <w:rsid w:val="00300A5C"/>
    <w:rsid w:val="00361787"/>
    <w:rsid w:val="00365775"/>
    <w:rsid w:val="003905F1"/>
    <w:rsid w:val="003C0112"/>
    <w:rsid w:val="003D2447"/>
    <w:rsid w:val="003D2666"/>
    <w:rsid w:val="003F0DF1"/>
    <w:rsid w:val="00406047"/>
    <w:rsid w:val="00414DB2"/>
    <w:rsid w:val="00416F49"/>
    <w:rsid w:val="004223B6"/>
    <w:rsid w:val="004928A7"/>
    <w:rsid w:val="004A0D94"/>
    <w:rsid w:val="004B2898"/>
    <w:rsid w:val="004B5F31"/>
    <w:rsid w:val="004D3588"/>
    <w:rsid w:val="004D428E"/>
    <w:rsid w:val="00503B0E"/>
    <w:rsid w:val="00516BFE"/>
    <w:rsid w:val="0053619B"/>
    <w:rsid w:val="005549F9"/>
    <w:rsid w:val="00580DA2"/>
    <w:rsid w:val="005A09EF"/>
    <w:rsid w:val="005C3880"/>
    <w:rsid w:val="005D5A7A"/>
    <w:rsid w:val="005F3AE4"/>
    <w:rsid w:val="005F4CC6"/>
    <w:rsid w:val="00625FAB"/>
    <w:rsid w:val="006314A9"/>
    <w:rsid w:val="00632D6A"/>
    <w:rsid w:val="00643457"/>
    <w:rsid w:val="006557FB"/>
    <w:rsid w:val="006867F4"/>
    <w:rsid w:val="006D795F"/>
    <w:rsid w:val="006E68C7"/>
    <w:rsid w:val="006E728C"/>
    <w:rsid w:val="006F30A6"/>
    <w:rsid w:val="007057CF"/>
    <w:rsid w:val="00715B2B"/>
    <w:rsid w:val="00716829"/>
    <w:rsid w:val="00772E69"/>
    <w:rsid w:val="007800FB"/>
    <w:rsid w:val="0078598B"/>
    <w:rsid w:val="007B2CFA"/>
    <w:rsid w:val="007C075C"/>
    <w:rsid w:val="007C7E87"/>
    <w:rsid w:val="007E2797"/>
    <w:rsid w:val="007E3D07"/>
    <w:rsid w:val="007F5039"/>
    <w:rsid w:val="007F6C4A"/>
    <w:rsid w:val="00825FA6"/>
    <w:rsid w:val="00827637"/>
    <w:rsid w:val="008531FD"/>
    <w:rsid w:val="00856FB9"/>
    <w:rsid w:val="008937F5"/>
    <w:rsid w:val="00897D9D"/>
    <w:rsid w:val="008B00A5"/>
    <w:rsid w:val="00900457"/>
    <w:rsid w:val="00907818"/>
    <w:rsid w:val="00941FDF"/>
    <w:rsid w:val="00953683"/>
    <w:rsid w:val="00965D18"/>
    <w:rsid w:val="009B60B5"/>
    <w:rsid w:val="009C3998"/>
    <w:rsid w:val="009C7560"/>
    <w:rsid w:val="00A36C9F"/>
    <w:rsid w:val="00A462CF"/>
    <w:rsid w:val="00A524E1"/>
    <w:rsid w:val="00A639D0"/>
    <w:rsid w:val="00A667BE"/>
    <w:rsid w:val="00A73B18"/>
    <w:rsid w:val="00A773F9"/>
    <w:rsid w:val="00A8155D"/>
    <w:rsid w:val="00A8602B"/>
    <w:rsid w:val="00AD032C"/>
    <w:rsid w:val="00BB3C5D"/>
    <w:rsid w:val="00BC0FCA"/>
    <w:rsid w:val="00BC60F1"/>
    <w:rsid w:val="00C0150C"/>
    <w:rsid w:val="00C125CD"/>
    <w:rsid w:val="00C33FA0"/>
    <w:rsid w:val="00C6160C"/>
    <w:rsid w:val="00C94FD3"/>
    <w:rsid w:val="00CA7A54"/>
    <w:rsid w:val="00CB67FC"/>
    <w:rsid w:val="00CD2503"/>
    <w:rsid w:val="00CE6FE1"/>
    <w:rsid w:val="00CF286A"/>
    <w:rsid w:val="00D0272C"/>
    <w:rsid w:val="00D03479"/>
    <w:rsid w:val="00D05365"/>
    <w:rsid w:val="00D11BB9"/>
    <w:rsid w:val="00D55971"/>
    <w:rsid w:val="00D74724"/>
    <w:rsid w:val="00D9616C"/>
    <w:rsid w:val="00D97625"/>
    <w:rsid w:val="00DB3EAC"/>
    <w:rsid w:val="00DC2298"/>
    <w:rsid w:val="00DC795B"/>
    <w:rsid w:val="00DD731A"/>
    <w:rsid w:val="00DE42CD"/>
    <w:rsid w:val="00DF23F6"/>
    <w:rsid w:val="00E131ED"/>
    <w:rsid w:val="00E171FC"/>
    <w:rsid w:val="00E30985"/>
    <w:rsid w:val="00E356E3"/>
    <w:rsid w:val="00E532FC"/>
    <w:rsid w:val="00EA3546"/>
    <w:rsid w:val="00ED6D4D"/>
    <w:rsid w:val="00EE6BCB"/>
    <w:rsid w:val="00F033F4"/>
    <w:rsid w:val="00F21F2F"/>
    <w:rsid w:val="00F4031C"/>
    <w:rsid w:val="00F8152A"/>
    <w:rsid w:val="00FA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AB617ED"/>
  <w15:chartTrackingRefBased/>
  <w15:docId w15:val="{8CB1D0D9-1CE3-4E30-BD6F-E170A6CC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1CE"/>
    <w:pPr>
      <w:spacing w:before="40" w:after="120" w:line="280" w:lineRule="exact"/>
    </w:pPr>
    <w:rPr>
      <w:rFonts w:ascii="Tahoma" w:hAnsi="Tahoma"/>
      <w:sz w:val="20"/>
      <w:lang w:val="en-GB"/>
    </w:rPr>
  </w:style>
  <w:style w:type="paragraph" w:styleId="Overskrift1">
    <w:name w:val="heading 1"/>
    <w:next w:val="Normal"/>
    <w:link w:val="Overskrift1Tegn"/>
    <w:uiPriority w:val="9"/>
    <w:qFormat/>
    <w:rsid w:val="00A524E1"/>
    <w:pPr>
      <w:keepNext/>
      <w:keepLines/>
      <w:spacing w:before="240" w:after="120" w:line="240" w:lineRule="auto"/>
      <w:outlineLvl w:val="0"/>
    </w:pPr>
    <w:rPr>
      <w:rFonts w:ascii="Tahoma" w:eastAsiaTheme="majorEastAsia" w:hAnsi="Tahoma" w:cstheme="majorBidi"/>
      <w:b/>
      <w:sz w:val="48"/>
      <w:szCs w:val="32"/>
      <w:lang w:val="en-GB"/>
    </w:rPr>
  </w:style>
  <w:style w:type="paragraph" w:styleId="Overskrift2">
    <w:name w:val="heading 2"/>
    <w:next w:val="Normal"/>
    <w:link w:val="Overskrift2Tegn"/>
    <w:uiPriority w:val="9"/>
    <w:unhideWhenUsed/>
    <w:rsid w:val="00A524E1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sz w:val="28"/>
      <w:szCs w:val="26"/>
      <w:lang w:val="en-GB"/>
    </w:rPr>
  </w:style>
  <w:style w:type="paragraph" w:styleId="Overskrift3">
    <w:name w:val="heading 3"/>
    <w:next w:val="Normal"/>
    <w:link w:val="Overskrift3Tegn"/>
    <w:uiPriority w:val="9"/>
    <w:unhideWhenUsed/>
    <w:qFormat/>
    <w:rsid w:val="00A73B18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sz w:val="24"/>
      <w:szCs w:val="24"/>
      <w:lang w:val="en-GB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73B1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next w:val="Undertitel"/>
    <w:link w:val="TitelTegn"/>
    <w:uiPriority w:val="10"/>
    <w:qFormat/>
    <w:rsid w:val="00A73B18"/>
    <w:pPr>
      <w:spacing w:before="240" w:after="120" w:line="240" w:lineRule="auto"/>
      <w:contextualSpacing/>
    </w:pPr>
    <w:rPr>
      <w:rFonts w:ascii="Tahoma" w:eastAsiaTheme="majorEastAsia" w:hAnsi="Tahoma" w:cstheme="majorBidi"/>
      <w:b/>
      <w:spacing w:val="-10"/>
      <w:kern w:val="28"/>
      <w:sz w:val="72"/>
      <w:szCs w:val="56"/>
      <w:lang w:val="en-GB"/>
    </w:rPr>
  </w:style>
  <w:style w:type="character" w:customStyle="1" w:styleId="TitelTegn">
    <w:name w:val="Titel Tegn"/>
    <w:basedOn w:val="Standardskrifttypeiafsnit"/>
    <w:link w:val="Titel"/>
    <w:uiPriority w:val="10"/>
    <w:rsid w:val="00A73B18"/>
    <w:rPr>
      <w:rFonts w:ascii="Tahoma" w:eastAsiaTheme="majorEastAsia" w:hAnsi="Tahoma" w:cstheme="majorBidi"/>
      <w:b/>
      <w:spacing w:val="-10"/>
      <w:kern w:val="28"/>
      <w:sz w:val="72"/>
      <w:szCs w:val="5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524E1"/>
    <w:rPr>
      <w:rFonts w:ascii="Tahoma" w:eastAsiaTheme="majorEastAsia" w:hAnsi="Tahoma" w:cstheme="majorBidi"/>
      <w:b/>
      <w:sz w:val="48"/>
      <w:szCs w:val="32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73B18"/>
    <w:pPr>
      <w:numPr>
        <w:ilvl w:val="1"/>
      </w:numPr>
      <w:spacing w:before="240"/>
    </w:pPr>
    <w:rPr>
      <w:rFonts w:eastAsiaTheme="minorEastAsia"/>
      <w:spacing w:val="15"/>
      <w:sz w:val="3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73B18"/>
    <w:rPr>
      <w:rFonts w:ascii="Tahoma" w:eastAsiaTheme="minorEastAsia" w:hAnsi="Tahoma"/>
      <w:spacing w:val="15"/>
      <w:sz w:val="32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4B5F31"/>
    <w:pPr>
      <w:tabs>
        <w:tab w:val="center" w:pos="4819"/>
        <w:tab w:val="right" w:pos="9638"/>
      </w:tabs>
      <w:spacing w:after="0" w:line="240" w:lineRule="auto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uiPriority w:val="99"/>
    <w:rsid w:val="004B5F31"/>
    <w:rPr>
      <w:rFonts w:ascii="Tahoma" w:hAnsi="Tahoma"/>
      <w:sz w:val="14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0231CE"/>
    <w:pPr>
      <w:tabs>
        <w:tab w:val="center" w:pos="4819"/>
        <w:tab w:val="right" w:pos="9638"/>
      </w:tabs>
      <w:spacing w:after="0" w:line="240" w:lineRule="auto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0231CE"/>
    <w:rPr>
      <w:rFonts w:ascii="Tahoma" w:hAnsi="Tahoma"/>
      <w:sz w:val="14"/>
      <w:lang w:val="en-GB"/>
    </w:rPr>
  </w:style>
  <w:style w:type="table" w:styleId="Tabel-Gitter">
    <w:name w:val="Table Grid"/>
    <w:basedOn w:val="Tabel-Normal"/>
    <w:uiPriority w:val="39"/>
    <w:rsid w:val="0049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C0FCA"/>
    <w:rPr>
      <w:color w:val="000000" w:themeColor="hyperlink"/>
      <w:u w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4223B6"/>
    <w:rPr>
      <w:color w:val="605E5C"/>
      <w:shd w:val="clear" w:color="auto" w:fill="E1DFDD"/>
    </w:rPr>
  </w:style>
  <w:style w:type="paragraph" w:styleId="Ingenafstand">
    <w:name w:val="No Spacing"/>
    <w:link w:val="IngenafstandTegn"/>
    <w:uiPriority w:val="1"/>
    <w:qFormat/>
    <w:rsid w:val="003D2666"/>
    <w:pPr>
      <w:spacing w:after="0" w:line="240" w:lineRule="auto"/>
    </w:pPr>
    <w:rPr>
      <w:rFonts w:ascii="Tahoma" w:hAnsi="Tahoma"/>
      <w:sz w:val="20"/>
      <w:lang w:val="en-GB"/>
    </w:rPr>
  </w:style>
  <w:style w:type="paragraph" w:styleId="Listeafsnit">
    <w:name w:val="List Paragraph"/>
    <w:basedOn w:val="Normal"/>
    <w:uiPriority w:val="34"/>
    <w:rsid w:val="00DC2298"/>
    <w:pPr>
      <w:spacing w:before="360"/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0FF9"/>
    <w:rPr>
      <w:rFonts w:ascii="Segoe UI" w:hAnsi="Segoe UI" w:cs="Segoe UI"/>
      <w:sz w:val="18"/>
      <w:szCs w:val="18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965D18"/>
    <w:rPr>
      <w:color w:val="808080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7E2797"/>
    <w:rPr>
      <w:rFonts w:ascii="Tahoma" w:hAnsi="Tahoma"/>
      <w:sz w:val="20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73B18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73B18"/>
    <w:rPr>
      <w:rFonts w:asciiTheme="majorHAnsi" w:eastAsiaTheme="majorEastAsia" w:hAnsiTheme="majorHAnsi" w:cstheme="majorBidi"/>
      <w:iCs/>
      <w:sz w:val="24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524E1"/>
    <w:rPr>
      <w:rFonts w:asciiTheme="majorHAnsi" w:eastAsiaTheme="majorEastAsia" w:hAnsiTheme="majorHAnsi" w:cstheme="majorBidi"/>
      <w:b/>
      <w:sz w:val="28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fgroupas.sharepoint.com/sites/Templates/TemplateLib/PcP%20Corporation%20template.dotx" TargetMode="External"/></Relationships>
</file>

<file path=word/theme/theme1.xml><?xml version="1.0" encoding="utf-8"?>
<a:theme xmlns:a="http://schemas.openxmlformats.org/drawingml/2006/main" name="PcP Theme">
  <a:themeElements>
    <a:clrScheme name="PCP COLOR THEME">
      <a:dk1>
        <a:srgbClr val="1B1B1B"/>
      </a:dk1>
      <a:lt1>
        <a:srgbClr val="F7F7F0"/>
      </a:lt1>
      <a:dk2>
        <a:srgbClr val="1B1B1B"/>
      </a:dk2>
      <a:lt2>
        <a:srgbClr val="F7F7F0"/>
      </a:lt2>
      <a:accent1>
        <a:srgbClr val="F7BD19"/>
      </a:accent1>
      <a:accent2>
        <a:srgbClr val="33B4A7"/>
      </a:accent2>
      <a:accent3>
        <a:srgbClr val="527EBF"/>
      </a:accent3>
      <a:accent4>
        <a:srgbClr val="DE372B"/>
      </a:accent4>
      <a:accent5>
        <a:srgbClr val="EF7B14"/>
      </a:accent5>
      <a:accent6>
        <a:srgbClr val="70AD47"/>
      </a:accent6>
      <a:hlink>
        <a:srgbClr val="000000"/>
      </a:hlink>
      <a:folHlink>
        <a:srgbClr val="000000"/>
      </a:folHlink>
    </a:clrScheme>
    <a:fontScheme name="PCP Font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[Date of Release]</PublishDate>
  <Abstract/>
  <CompanyAddress>Sverigesvej 2</CompanyAddress>
  <CompanyPhone>+45 9713 1200</CompanyPhone>
  <CompanyFax/>
  <CompanyEmail>info@pcp-corp.com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3C386195B8E54FAB055F0ABBCECE0C" ma:contentTypeVersion="4" ma:contentTypeDescription="Opret et nyt dokument." ma:contentTypeScope="" ma:versionID="84e6800b8b00d770279b9fc7d127a866">
  <xsd:schema xmlns:xsd="http://www.w3.org/2001/XMLSchema" xmlns:xs="http://www.w3.org/2001/XMLSchema" xmlns:p="http://schemas.microsoft.com/office/2006/metadata/properties" xmlns:ns2="8c360287-8fe8-4251-9f50-90dfd3662e0b" targetNamespace="http://schemas.microsoft.com/office/2006/metadata/properties" ma:root="true" ma:fieldsID="8ee689bf8f9092b10a69a2daf8e0ceec" ns2:_="">
    <xsd:import namespace="8c360287-8fe8-4251-9f50-90dfd3662e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60287-8fe8-4251-9f50-90dfd36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456146-BB30-440B-A6DE-0924DFB6E62C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8c360287-8fe8-4251-9f50-90dfd3662e0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4F1F58-253B-4F41-9CB4-C9C4606876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309AC-D0F9-4DFC-9B18-B477AB424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60287-8fe8-4251-9f50-90dfd3662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9FFB05-35D6-457E-BEE2-1C8B61AE5F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e80ec6a-442f-4341-aa9f-e9668f10843b}" enabled="0" method="" siteId="{7e80ec6a-442f-4341-aa9f-e9668f1084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PcP%20Corporation%20template</Template>
  <TotalTime>0</TotalTime>
  <Pages>2</Pages>
  <Words>357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[Company Name]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[Subject]</dc:subject>
  <dc:creator>Farid Naibkhail</dc:creator>
  <cp:keywords/>
  <dc:description/>
  <cp:lastModifiedBy>Anna Isager Lindberg</cp:lastModifiedBy>
  <cp:revision>2</cp:revision>
  <cp:lastPrinted>2020-04-21T09:58:00Z</cp:lastPrinted>
  <dcterms:created xsi:type="dcterms:W3CDTF">2025-09-15T07:38:00Z</dcterms:created>
  <dcterms:modified xsi:type="dcterms:W3CDTF">2025-09-15T07:38:00Z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-</vt:lpwstr>
  </property>
  <property fmtid="{D5CDD505-2E9C-101B-9397-08002B2CF9AE}" pid="3" name="ZIP / City">
    <vt:lpwstr>[ZIP - City]</vt:lpwstr>
  </property>
  <property fmtid="{D5CDD505-2E9C-101B-9397-08002B2CF9AE}" pid="4" name="Website">
    <vt:lpwstr>[Website]</vt:lpwstr>
  </property>
  <property fmtid="{D5CDD505-2E9C-101B-9397-08002B2CF9AE}" pid="5" name="ContentTypeId">
    <vt:lpwstr>0x010100FC3C386195B8E54FAB055F0ABBCECE0C</vt:lpwstr>
  </property>
</Properties>
</file>